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202020"/>
          <w:sz w:val="26"/>
          <w:szCs w:val="26"/>
        </w:rPr>
        <w:t>Эссе «Я — учитель»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t> Рисунок словом. </w:t>
      </w:r>
      <w:r>
        <w:rPr>
          <w:rFonts w:ascii="Arial" w:hAnsi="Arial" w:cs="Arial"/>
          <w:color w:val="202020"/>
          <w:sz w:val="26"/>
          <w:szCs w:val="26"/>
        </w:rPr>
        <w:t>Я — учитель…. Как ответственно звучит это слово! Если бы мне пришлось писать школьное сочинение, я опиралась бы на высказывания известных людей об учителе, ведь так заманчиво опираться на возвышенные фразы, общие «формулы», слова «великих». Любое эссе на «педагогическую» тему может увести в ненужную патетику. Не спрятаться бы только за «формулами» великих людей…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 xml:space="preserve">У каждого человека есть своя «рамка условностей» с установленными правилами, со сложившимися традициями, с </w:t>
      </w:r>
      <w:proofErr w:type="gramStart"/>
      <w:r>
        <w:rPr>
          <w:rFonts w:ascii="Arial" w:hAnsi="Arial" w:cs="Arial"/>
          <w:color w:val="202020"/>
          <w:sz w:val="26"/>
          <w:szCs w:val="26"/>
        </w:rPr>
        <w:t>запретами</w:t>
      </w:r>
      <w:proofErr w:type="gramEnd"/>
      <w:r>
        <w:rPr>
          <w:rFonts w:ascii="Arial" w:hAnsi="Arial" w:cs="Arial"/>
          <w:color w:val="202020"/>
          <w:sz w:val="26"/>
          <w:szCs w:val="26"/>
        </w:rPr>
        <w:t xml:space="preserve"> … Что будет в рамке: яркая солнечная или серая скучная картина? Все зависит от нас, наших мироощущений, смелости выбрать свой путь, желания сломать стереотипы…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Всю мою сознательную жизнь я была художником, преображая мир красками, словом, делом. Сегодня я не хочу отходить от привычного дела и выступить в роли художника, добавив в зимние краски белого немного цвета. Проведу несколько мазков, попробую создать образ. Какие цвета преобладают в моей картине? С первого взгляда и не скажешь. Давайте попробуем рассмотреть…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t>Желтый. </w:t>
      </w:r>
      <w:r>
        <w:rPr>
          <w:rFonts w:ascii="Arial" w:hAnsi="Arial" w:cs="Arial"/>
          <w:color w:val="202020"/>
          <w:sz w:val="26"/>
          <w:szCs w:val="26"/>
        </w:rPr>
        <w:t>Осень. Знаковая пора года для меня. Именно она добавила оттенок в принятую формулу «Начни с белого листа»…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 xml:space="preserve">Небольшое село в Астраханской области. Беззаботное детство. Казалось бы, совсем небольшой отрезок времени, но это целый мир со своими законами: мир поиска, вопросов-ответов и новых вопросов, открытий, очарования тем, что окружает, воспитываясь на словах великого вождя: «Учиться, учиться и </w:t>
      </w:r>
      <w:proofErr w:type="gramStart"/>
      <w:r>
        <w:rPr>
          <w:rFonts w:ascii="Arial" w:hAnsi="Arial" w:cs="Arial"/>
          <w:color w:val="202020"/>
          <w:sz w:val="26"/>
          <w:szCs w:val="26"/>
        </w:rPr>
        <w:t>учиться</w:t>
      </w:r>
      <w:proofErr w:type="gramEnd"/>
      <w:r>
        <w:rPr>
          <w:rFonts w:ascii="Arial" w:hAnsi="Arial" w:cs="Arial"/>
          <w:color w:val="202020"/>
          <w:sz w:val="26"/>
          <w:szCs w:val="26"/>
        </w:rPr>
        <w:t xml:space="preserve"> как завещал великий Ленин».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t>Оранжевый. </w:t>
      </w:r>
      <w:r>
        <w:rPr>
          <w:rFonts w:ascii="Arial" w:hAnsi="Arial" w:cs="Arial"/>
          <w:color w:val="202020"/>
          <w:sz w:val="26"/>
          <w:szCs w:val="26"/>
        </w:rPr>
        <w:t xml:space="preserve">И вновь осень. Новый мазок на палитре. Продолжая родословную, я поступила в Индустриально-педагогический колледж, став учителем изобразительного искусства. Через много лет поступила в Астраханский государственный университет на филологический факультет. (Сразу ловлю удивленный взгляд!) Почему рисовала красками, затем решила рисовать словом? Да потому, что привыкла постоянно бороться с трудностями, с «ветряными мельницами». Всегда любила Слово. А так как в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Ушаковке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 не хватало специалистов, кто мог бы привить любовь к языку, я решила испробовать сложный путь словесного мастерства.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t>Зеленый. </w:t>
      </w:r>
      <w:r>
        <w:rPr>
          <w:rFonts w:ascii="Arial" w:hAnsi="Arial" w:cs="Arial"/>
          <w:color w:val="202020"/>
          <w:sz w:val="26"/>
          <w:szCs w:val="26"/>
        </w:rPr>
        <w:t>Новый цвет в моей жизни. После окончания вуза я стала учителем русского языка и литературы и по-прежнему работала в родной школе. ( Вновь ловлю удивление и возмущение: а как же изобразительное искусство?!) Не знаю, но мои ученики лишь выигрывали от этого, постоянно доказывая своими высокими результатами в учебе, конкурсах, олимпиадах, покоряя пьедесталы района, области.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lastRenderedPageBreak/>
        <w:t>Красный. </w:t>
      </w:r>
      <w:r>
        <w:rPr>
          <w:rFonts w:ascii="Arial" w:hAnsi="Arial" w:cs="Arial"/>
          <w:color w:val="202020"/>
          <w:sz w:val="26"/>
          <w:szCs w:val="26"/>
        </w:rPr>
        <w:t>Сколько ярких красок! Не многовато ли?!.</w:t>
      </w:r>
      <w:proofErr w:type="gramStart"/>
      <w:r>
        <w:rPr>
          <w:rFonts w:ascii="Arial" w:hAnsi="Arial" w:cs="Arial"/>
          <w:color w:val="202020"/>
          <w:sz w:val="26"/>
          <w:szCs w:val="26"/>
        </w:rPr>
        <w:t>.Ч</w:t>
      </w:r>
      <w:proofErr w:type="gramEnd"/>
      <w:r>
        <w:rPr>
          <w:rFonts w:ascii="Arial" w:hAnsi="Arial" w:cs="Arial"/>
          <w:color w:val="202020"/>
          <w:sz w:val="26"/>
          <w:szCs w:val="26"/>
        </w:rPr>
        <w:t>то поделаешь, ведь жизнь не стоит на месте, необходимо постоянно быть в поиске и неустанно чему-то учиться. «Универсальную» формулу, которую часто используют в «сочинениях на заданную тему», вывел К.Д.Ушинским: «Учитель живет до тех пор, пока он учится. Как только он перестает учиться, в нем умирает учитель». Ни убавить, ни прибавить здесь ничего. Мое педагогическое кредо: «Учить учиться и учиться учить». Вроде похожие слова</w:t>
      </w:r>
      <w:proofErr w:type="gramStart"/>
      <w:r>
        <w:rPr>
          <w:rFonts w:ascii="Arial" w:hAnsi="Arial" w:cs="Arial"/>
          <w:color w:val="202020"/>
          <w:sz w:val="26"/>
          <w:szCs w:val="26"/>
        </w:rPr>
        <w:t>… Т</w:t>
      </w:r>
      <w:proofErr w:type="gramEnd"/>
      <w:r>
        <w:rPr>
          <w:rFonts w:ascii="Arial" w:hAnsi="Arial" w:cs="Arial"/>
          <w:color w:val="202020"/>
          <w:sz w:val="26"/>
          <w:szCs w:val="26"/>
        </w:rPr>
        <w:t>олько СЯ делает эти глаголы разными по значению. Что первично? Нужно сначала учиться, а потом только учить других. Так диктует практика. Но лично для меня процесс учения развивается по-иному. Этот замысловатый постфикс «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ся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» есть не что иное, как трансформированное возвратное местоимение «себя» – «учиться» – это значит «учить себя». Вот такой интересный лингвистический поворот! Уча других, я стараюсь всегда быть внутри процесса учения. Вместе с учениками, родителями я учусь САМА: учусь ответственности, проницательности, справедливости, доброте. Учусь быть профессионалом.  Исходя из этой цели, формируется педагогический стиль учителя-мастера, среди составляющих которого-знания и применение образовательных технологий, которые базируются на «трех </w:t>
      </w:r>
      <w:proofErr w:type="gramStart"/>
      <w:r>
        <w:rPr>
          <w:rFonts w:ascii="Arial" w:hAnsi="Arial" w:cs="Arial"/>
          <w:color w:val="202020"/>
          <w:sz w:val="26"/>
          <w:szCs w:val="26"/>
        </w:rPr>
        <w:t>П</w:t>
      </w:r>
      <w:proofErr w:type="gramEnd"/>
      <w:r>
        <w:rPr>
          <w:rFonts w:ascii="Arial" w:hAnsi="Arial" w:cs="Arial"/>
          <w:color w:val="202020"/>
          <w:sz w:val="26"/>
          <w:szCs w:val="26"/>
        </w:rPr>
        <w:t>»: </w:t>
      </w:r>
      <w:r>
        <w:rPr>
          <w:rStyle w:val="a5"/>
          <w:rFonts w:ascii="Arial" w:hAnsi="Arial" w:cs="Arial"/>
          <w:color w:val="202020"/>
          <w:sz w:val="26"/>
          <w:szCs w:val="26"/>
        </w:rPr>
        <w:t>профессиональная</w:t>
      </w:r>
      <w:r>
        <w:rPr>
          <w:rFonts w:ascii="Arial" w:hAnsi="Arial" w:cs="Arial"/>
          <w:color w:val="202020"/>
          <w:sz w:val="26"/>
          <w:szCs w:val="26"/>
        </w:rPr>
        <w:t> компетентность, неутомимый труд над развитием </w:t>
      </w:r>
      <w:r>
        <w:rPr>
          <w:rStyle w:val="a5"/>
          <w:rFonts w:ascii="Arial" w:hAnsi="Arial" w:cs="Arial"/>
          <w:color w:val="202020"/>
          <w:sz w:val="26"/>
          <w:szCs w:val="26"/>
        </w:rPr>
        <w:t>педагогических</w:t>
      </w:r>
      <w:r>
        <w:rPr>
          <w:rFonts w:ascii="Arial" w:hAnsi="Arial" w:cs="Arial"/>
          <w:color w:val="202020"/>
          <w:sz w:val="26"/>
          <w:szCs w:val="26"/>
        </w:rPr>
        <w:t> способностей и </w:t>
      </w:r>
      <w:r>
        <w:rPr>
          <w:rStyle w:val="a5"/>
          <w:rFonts w:ascii="Arial" w:hAnsi="Arial" w:cs="Arial"/>
          <w:color w:val="202020"/>
          <w:sz w:val="26"/>
          <w:szCs w:val="26"/>
        </w:rPr>
        <w:t>педагогическо</w:t>
      </w:r>
      <w:r>
        <w:rPr>
          <w:rFonts w:ascii="Arial" w:hAnsi="Arial" w:cs="Arial"/>
          <w:color w:val="202020"/>
          <w:sz w:val="26"/>
          <w:szCs w:val="26"/>
        </w:rPr>
        <w:t>й техники( как внешней, так и внутренней).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 xml:space="preserve">Секрет педагогического успеха можно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репрезентовать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 филологической формулой</w:t>
      </w:r>
      <w:r>
        <w:rPr>
          <w:rStyle w:val="a4"/>
          <w:rFonts w:ascii="Arial" w:hAnsi="Arial" w:cs="Arial"/>
          <w:color w:val="202020"/>
          <w:sz w:val="26"/>
          <w:szCs w:val="26"/>
        </w:rPr>
        <w:t>: (У+С+</w:t>
      </w:r>
      <w:proofErr w:type="gramStart"/>
      <w:r>
        <w:rPr>
          <w:rStyle w:val="a4"/>
          <w:rFonts w:ascii="Arial" w:hAnsi="Arial" w:cs="Arial"/>
          <w:color w:val="202020"/>
          <w:sz w:val="26"/>
          <w:szCs w:val="26"/>
        </w:rPr>
        <w:t>П</w:t>
      </w:r>
      <w:proofErr w:type="gramEnd"/>
      <w:r>
        <w:rPr>
          <w:rStyle w:val="a4"/>
          <w:rFonts w:ascii="Arial" w:hAnsi="Arial" w:cs="Arial"/>
          <w:color w:val="202020"/>
          <w:sz w:val="26"/>
          <w:szCs w:val="26"/>
        </w:rPr>
        <w:t>+Е)*Х</w:t>
      </w:r>
      <w:r>
        <w:rPr>
          <w:rFonts w:ascii="Arial" w:hAnsi="Arial" w:cs="Arial"/>
          <w:color w:val="202020"/>
          <w:sz w:val="26"/>
          <w:szCs w:val="26"/>
        </w:rPr>
        <w:t>, где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t>У — </w:t>
      </w:r>
      <w:r>
        <w:rPr>
          <w:rFonts w:ascii="Arial" w:hAnsi="Arial" w:cs="Arial"/>
          <w:color w:val="202020"/>
          <w:sz w:val="26"/>
          <w:szCs w:val="26"/>
        </w:rPr>
        <w:t>уникальность, индивидуальный стиль обучения и воспитания, отношений в большой семье «учителя-ученики-родители»,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t>С </w:t>
      </w:r>
      <w:r>
        <w:rPr>
          <w:rFonts w:ascii="Arial" w:hAnsi="Arial" w:cs="Arial"/>
          <w:color w:val="202020"/>
          <w:sz w:val="26"/>
          <w:szCs w:val="26"/>
        </w:rPr>
        <w:t xml:space="preserve">— саморазвитие,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самосовершенство</w:t>
      </w:r>
      <w:proofErr w:type="spellEnd"/>
      <w:r>
        <w:rPr>
          <w:rFonts w:ascii="Arial" w:hAnsi="Arial" w:cs="Arial"/>
          <w:color w:val="202020"/>
          <w:sz w:val="26"/>
          <w:szCs w:val="26"/>
        </w:rPr>
        <w:t>,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proofErr w:type="gramStart"/>
      <w:r>
        <w:rPr>
          <w:rStyle w:val="a4"/>
          <w:rFonts w:ascii="Arial" w:hAnsi="Arial" w:cs="Arial"/>
          <w:color w:val="202020"/>
          <w:sz w:val="26"/>
          <w:szCs w:val="26"/>
        </w:rPr>
        <w:t>П</w:t>
      </w:r>
      <w:proofErr w:type="gramEnd"/>
      <w:r>
        <w:rPr>
          <w:rStyle w:val="a4"/>
          <w:rFonts w:ascii="Arial" w:hAnsi="Arial" w:cs="Arial"/>
          <w:color w:val="202020"/>
          <w:sz w:val="26"/>
          <w:szCs w:val="26"/>
        </w:rPr>
        <w:t xml:space="preserve"> —</w:t>
      </w:r>
      <w:r>
        <w:rPr>
          <w:rFonts w:ascii="Arial" w:hAnsi="Arial" w:cs="Arial"/>
          <w:color w:val="202020"/>
          <w:sz w:val="26"/>
          <w:szCs w:val="26"/>
        </w:rPr>
        <w:t> принципы «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Semper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tiro</w:t>
      </w:r>
      <w:proofErr w:type="spellEnd"/>
      <w:r>
        <w:rPr>
          <w:rFonts w:ascii="Arial" w:hAnsi="Arial" w:cs="Arial"/>
          <w:color w:val="202020"/>
          <w:sz w:val="26"/>
          <w:szCs w:val="26"/>
        </w:rPr>
        <w:t>»-«Всегда ученик», «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Homines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dum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docent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discunt</w:t>
      </w:r>
      <w:proofErr w:type="spellEnd"/>
      <w:r>
        <w:rPr>
          <w:rFonts w:ascii="Arial" w:hAnsi="Arial" w:cs="Arial"/>
          <w:color w:val="202020"/>
          <w:sz w:val="26"/>
          <w:szCs w:val="26"/>
        </w:rPr>
        <w:t>»- «Обучая, учимся»,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t>Е — </w:t>
      </w:r>
      <w:r>
        <w:rPr>
          <w:rFonts w:ascii="Arial" w:hAnsi="Arial" w:cs="Arial"/>
          <w:color w:val="202020"/>
          <w:sz w:val="26"/>
          <w:szCs w:val="26"/>
        </w:rPr>
        <w:t>естественность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Style w:val="a4"/>
          <w:rFonts w:ascii="Arial" w:hAnsi="Arial" w:cs="Arial"/>
          <w:color w:val="202020"/>
          <w:sz w:val="26"/>
          <w:szCs w:val="26"/>
        </w:rPr>
        <w:t>Х —</w:t>
      </w:r>
      <w:r>
        <w:rPr>
          <w:rFonts w:ascii="Arial" w:hAnsi="Arial" w:cs="Arial"/>
          <w:color w:val="202020"/>
          <w:sz w:val="26"/>
          <w:szCs w:val="26"/>
        </w:rPr>
        <w:t> 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харизма</w:t>
      </w:r>
      <w:proofErr w:type="spellEnd"/>
      <w:r>
        <w:rPr>
          <w:rFonts w:ascii="Arial" w:hAnsi="Arial" w:cs="Arial"/>
          <w:color w:val="202020"/>
          <w:sz w:val="26"/>
          <w:szCs w:val="26"/>
        </w:rPr>
        <w:t>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Вы скажите, не пора ли добавить немного </w:t>
      </w:r>
      <w:r>
        <w:rPr>
          <w:rStyle w:val="a4"/>
          <w:rFonts w:ascii="Arial" w:hAnsi="Arial" w:cs="Arial"/>
          <w:color w:val="202020"/>
          <w:sz w:val="26"/>
          <w:szCs w:val="26"/>
        </w:rPr>
        <w:t>коричневого</w:t>
      </w:r>
      <w:r>
        <w:rPr>
          <w:rFonts w:ascii="Arial" w:hAnsi="Arial" w:cs="Arial"/>
          <w:color w:val="202020"/>
          <w:sz w:val="26"/>
          <w:szCs w:val="26"/>
        </w:rPr>
        <w:t>? Да вот как-то не выходит!.. Ученики не дают. Готовые к самовыражению, заинтересованные в развитии, они побудили меня активнее осваивать новые технологии, новаторские подходы, интересные методы и приёмы. Мне очень важно было включить их в поисковую, научную, проектную деятельность. Стараюсь, чтобы каждый мог проявить индивидуальность, фантазию, способности и, что очень важно, поверить в свои силы. И я счастлива, что мои ученики «растут», поднимаясь на пьедесталы районных, Всероссийских конкурсов и олимпиад.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lastRenderedPageBreak/>
        <w:t>Радуюсь, когда мои уроки открывают им мир, помогают осознать себя в этом мире. Я говорю с ними обо всем: о мгновениях счастья и вечности, о добре и милосердии, о красоте и силе, о любви и верности… Мы учимся различать соблазны и жизненные ценности. И в этом диалоге я не только учитель, я — старший товарищ, мудрый, справедливый, участливый. А помогает мне литература, потому что она и есть «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человековидение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человековедение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человекостроительство</w:t>
      </w:r>
      <w:proofErr w:type="spellEnd"/>
      <w:r>
        <w:rPr>
          <w:rFonts w:ascii="Arial" w:hAnsi="Arial" w:cs="Arial"/>
          <w:color w:val="202020"/>
          <w:sz w:val="26"/>
          <w:szCs w:val="26"/>
        </w:rPr>
        <w:t>».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Мы растим новое поколение России. От сегодняшних учеников зависит судьба нашего Отечества. И на мне лежит большая ответственность. Возможно, именно мои слова станут для них главными и в становлении характера, и в выборе нравственных ценностей, и в поиске жизненного пути.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И потому не перестаю учиться. У старших педагогов-мастеров набираюсь опыта и мудрости. Полезно и общение с молодыми коллегами. Мне нравится их современность, энергичность, ценю то новое, что они несут в школу.</w:t>
      </w:r>
    </w:p>
    <w:p w:rsidR="0085719A" w:rsidRDefault="0085719A" w:rsidP="0085719A">
      <w:pPr>
        <w:pStyle w:val="a3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 xml:space="preserve">Какова же вышла картина — судите сами. Я не художник, а только учусь. И учусь всю жизнь. </w:t>
      </w:r>
      <w:proofErr w:type="gramStart"/>
      <w:r>
        <w:rPr>
          <w:rFonts w:ascii="Arial" w:hAnsi="Arial" w:cs="Arial"/>
          <w:color w:val="202020"/>
          <w:sz w:val="26"/>
          <w:szCs w:val="26"/>
        </w:rPr>
        <w:t>Уверена</w:t>
      </w:r>
      <w:proofErr w:type="gramEnd"/>
      <w:r>
        <w:rPr>
          <w:rFonts w:ascii="Arial" w:hAnsi="Arial" w:cs="Arial"/>
          <w:color w:val="202020"/>
          <w:sz w:val="26"/>
          <w:szCs w:val="26"/>
        </w:rPr>
        <w:t>, что мы с моими учениками создадим еще шедевр. Думаю, что мой код мира открытий пригодится ученикам, мечтающим попасть в удивительную страну, где есть место талантам, свободе выбора, ярким краскам и неограниченным возможностям.</w:t>
      </w:r>
    </w:p>
    <w:sectPr w:rsidR="0085719A" w:rsidSect="005D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9A"/>
    <w:rsid w:val="005D27C1"/>
    <w:rsid w:val="0085719A"/>
    <w:rsid w:val="00B910C4"/>
    <w:rsid w:val="00CA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19A"/>
    <w:rPr>
      <w:b/>
      <w:bCs/>
    </w:rPr>
  </w:style>
  <w:style w:type="character" w:styleId="a5">
    <w:name w:val="Emphasis"/>
    <w:basedOn w:val="a0"/>
    <w:uiPriority w:val="20"/>
    <w:qFormat/>
    <w:rsid w:val="008571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2019-11-01T15:46:00Z</dcterms:created>
  <dcterms:modified xsi:type="dcterms:W3CDTF">2019-11-01T16:03:00Z</dcterms:modified>
</cp:coreProperties>
</file>