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Схемы разборов по русскому языку с 5-9 классы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Схема фонетического разбора слова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Разбейте слово на слоги, укажите количество слогов.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Поставьте ударение в слове,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ударный слог.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Запишите фонетическую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транскрипцию слова.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Охарактеризуйте звуки слова. 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Гласные: ударные — безударные, какой буквой обозначены; согласные: твёрдые, мягкие (парные, непарные), звонкие, глухие (парные, непарные), какой буквой обозначены.</w:t>
      </w:r>
      <w:proofErr w:type="gramEnd"/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количество звуков и букв.</w:t>
      </w:r>
    </w:p>
    <w:p w:rsidR="00665C63" w:rsidRDefault="00665C63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Образец разбора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отбелить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от-бе-лить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слога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3-ий слог является ударным [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адб'ил'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[а] — гласный, безударный; обозначен буквой «о»;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— согласный, твёрдый, парный (пара [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']); звонкий, парный (пара [т]); обозначен буквой «т»;</w:t>
      </w:r>
      <w:proofErr w:type="gramEnd"/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[б'] — согласный, мягкий, парный (пара [б]); звонкий, парный (пара [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'])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бозначен буквой «б»;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[и] — гласный, безударный; обозначен буквой «е»;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[л'] — согласный, мягкий, парный (пара [л]); звонкий, непарный (пара [-]); обозначен буквой «л»;</w:t>
      </w:r>
      <w:proofErr w:type="gramEnd"/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[и] — гласный, ударный; обозначен буквой «и»;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'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— согласный, мягкий, парный (пара [т]); глухой, парный (пара [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']); обозначен буквами «т», «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звуков, 8 букв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Разбор слова по составу (морфемный анализ)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разбора</w:t>
      </w:r>
    </w:p>
    <w:p w:rsidR="0054248D" w:rsidRPr="0054248D" w:rsidRDefault="0054248D" w:rsidP="0054248D">
      <w:pPr>
        <w:numPr>
          <w:ilvl w:val="0"/>
          <w:numId w:val="1"/>
        </w:numPr>
        <w:shd w:val="clear" w:color="auto" w:fill="FFFFFF"/>
        <w:spacing w:after="0" w:line="240" w:lineRule="auto"/>
        <w:ind w:lef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Определить, какой частью речи является анализируемое слово, в какой форме оно употреблено.</w:t>
      </w:r>
    </w:p>
    <w:p w:rsidR="0054248D" w:rsidRPr="0054248D" w:rsidRDefault="0054248D" w:rsidP="0054248D">
      <w:pPr>
        <w:numPr>
          <w:ilvl w:val="0"/>
          <w:numId w:val="1"/>
        </w:numPr>
        <w:shd w:val="clear" w:color="auto" w:fill="FFFFFF"/>
        <w:spacing w:after="0" w:line="240" w:lineRule="auto"/>
        <w:ind w:lef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Если слово изменяется, выделить формообразовательные морфемы</w:t>
      </w:r>
    </w:p>
    <w:p w:rsidR="0054248D" w:rsidRPr="0054248D" w:rsidRDefault="0054248D" w:rsidP="0054248D">
      <w:pPr>
        <w:numPr>
          <w:ilvl w:val="0"/>
          <w:numId w:val="1"/>
        </w:numPr>
        <w:shd w:val="clear" w:color="auto" w:fill="FFFFFF"/>
        <w:spacing w:after="0" w:line="240" w:lineRule="auto"/>
        <w:ind w:lef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Выделить основу.</w:t>
      </w:r>
    </w:p>
    <w:p w:rsidR="0054248D" w:rsidRPr="0054248D" w:rsidRDefault="0054248D" w:rsidP="0054248D">
      <w:pPr>
        <w:numPr>
          <w:ilvl w:val="0"/>
          <w:numId w:val="1"/>
        </w:numPr>
        <w:shd w:val="clear" w:color="auto" w:fill="FFFFFF"/>
        <w:spacing w:after="0" w:line="240" w:lineRule="auto"/>
        <w:ind w:lef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В основе выделить корень, словообразовательные морфемы (если есть).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Образец разбора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Городской.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– прилагательное в форме мужского рода именительного падежа единственного числа.</w:t>
      </w:r>
      <w:proofErr w:type="gramEnd"/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 </w:t>
      </w:r>
      <w:proofErr w:type="spell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городск</w:t>
      </w:r>
      <w:proofErr w:type="spellEnd"/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  <w:proofErr w:type="gramEnd"/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  <w:proofErr w:type="gramEnd"/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Словообразовательный суффикс 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0.5pt;height:33.75pt"/>
        </w:pic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Морфологический разбор имени существительного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Часть речи. Общее значение.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Морфологические признаки.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Начальная форма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(имен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адеж ед. числа).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Постоянные признаки: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а) собственное или нарицательное, б) одушевленное или неодушевленное, в) род, г) склонение.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Непостоянные признаки: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падеж, б) число.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Синтаксическая роль.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 по 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морю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гуляет…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(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По) морю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им. сущ., обозначает предмет, (что?)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море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II. Н.ф.-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море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нариц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неодуш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ср. р., 2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 дат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ед. ч.;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III.В предложении является обстоятельством.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Морфологический разбор глагола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Часть речи. Общее значение.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Морфологические признаки.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Начальная форма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(инфинитив).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Постоянные признаки: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вид, б) спряжение, в) возвратность, г) переходность.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Непостоянные признаки: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наклонение, б) число в) время (если есть), г) лицо (если есть), </w:t>
      </w:r>
      <w:proofErr w:type="spell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род (если есть).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Синтаксическая роль.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Работай до поту, так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поешь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охоту.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Поешь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глагол, обозначает действие, (что сделаешь?)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поешь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Н.ф. –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поесть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сов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разноспряг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невозвр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в изъяв. накл., в буд.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ед. ч., во 2 л.;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В предложении является сказуемым.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Морфологический разбор имени прилагательного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Часть речи. Общее значение.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Морфологические признаки.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Начальная форма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(имен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адеж ед. числа муж. рода).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Постоянные признаки: разряд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качественное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относительное, притяжательное).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Непостоянные признаки: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1) у качественных: а) степень сравнения, б) краткая или полная форма; 2) у всех прилагательных: а) падеж, б) число, в) род (в ед. 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Синтаксическая роль.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Образец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ним струя 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светлей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лазури, над ним луч солнца 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золотой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Золотой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(луч)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им.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обозначает признак предмета, луч (какой?)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золотой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  <w:proofErr w:type="gramEnd"/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Н.ф.- золотой, качеств, в полн. ф., в им.п., ед. ч., муж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В предложении является определением.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Морфологический разбор имени числительного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Часть речи. Общее значение.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Морфологические признаки.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Начальная форма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(имен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адеж).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Постоянные признаки: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простое или составное, б) количественное или порядковое, в)  для 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количественных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разряд: целое число или количество, дробное, собирательное.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Непостоянные признаки: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падеж, б) число (если есть), в) род (если есть).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Синтаксическая роль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Школьный участок занимает 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десять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гектаров.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Десять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им.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обозначает количество, (сколько?)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десять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II.Н.ф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десять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прост., целое количество; в вин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В предложении является дополнением.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Морфологический разбор наречия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I.Часть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 Общее значение.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Морфологические признаки.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Разряд по значению.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Неизменяемость.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Степень сравнения (если есть).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 Синтаксическая роль.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севера 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порывисто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дул ветер.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Порывисто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наречие, обозначает признак действия, 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Дул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(как?)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порывисто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образа действия, неизм.;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В предложении является обстоятельством.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Морфологический разбор причастия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Часть речи (особая форма глагола). Общее значение. От какого глагола образовано.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Морфологические признаки.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Начальная форма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(имен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адеж, ед. число, муж. род).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Постоянные признаки: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действительное или страдательное, б) время, в) вид,     г) возвратность.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Непостоянные признаки: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полная или краткая форма (у страд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рич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.), б) падеж (у причастий в полной форме), в) число, г) род (в ед. ч.).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Синтаксическая роль.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Остывшая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 ночь степь окутана сизым туманом.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.Остывшая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(степь) 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особая форма глагола – причастие, (какая?)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остывшая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остыть + 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-(</w:t>
      </w:r>
      <w:proofErr w:type="spell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ая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II.Н.ф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остывший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действ.,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сов. в.,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невозвр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 им. п., ед. ч., ж. р.;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В предложении является определением.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Морфологический разбор деепричастия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Часть речи (особая форма глагола). Общее значение. От какого глагола образовано.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Морфологические признаки.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1.Вид.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2.Возвратность.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Неизменяемость.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 Синтаксическая роль.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реки, 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окутывая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прибрежные кусты, шел туман.</w:t>
      </w:r>
    </w:p>
    <w:p w:rsidR="0054248D" w:rsidRPr="0054248D" w:rsidRDefault="0054248D" w:rsidP="0054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.Окутывая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особая форма глагола – деепричастие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как? Что делая?)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окутывая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окутывать + 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-я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II.Несов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в.,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невозвр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В предложении является обстоятельством.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Морфологический разбор предлога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Часть речи. Для чего служит.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Морфологические признаки.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Простой или составной.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Производный или непроизводный.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Неизменяемость.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небу метались встревоженные галки.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spellEnd"/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(небу) – предлог.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Простой. Непроизводный. Неизменяемый.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Морфологический разбор союза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Часть речи. Для чего служит.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Морфологические признаки.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Разряд: сочинительный (соединительный, разделительный, противительный) или подчинительный (изъяснительный, обстоятельственный (вид </w:t>
      </w: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.)).</w:t>
      </w:r>
      <w:proofErr w:type="gramEnd"/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Простой или составной.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Неизменяемость.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Водолазы спустились,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того чтобы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проверить последний раз крепление понтонов.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.Для</w:t>
      </w:r>
      <w:proofErr w:type="spellEnd"/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того чтобы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союз, соединяет части сложного предложения;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II.Подчинит</w:t>
      </w:r>
      <w:proofErr w:type="spellEnd"/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обстоят., целевой, составной, неизменяемый.</w:t>
      </w:r>
    </w:p>
    <w:p w:rsid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Морфологический разбор частицы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Часть речи. Для чего служит.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Морфологические признаки.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Разряд (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формообразующая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модальная (какое значение выражает)).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Неизменяемость.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разбора.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Крепкую дружбу и топором</w:t>
      </w:r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не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разрубишь.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I.Не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частица, служит для выражения отрицания,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Модальная</w:t>
      </w:r>
      <w:proofErr w:type="spellEnd"/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отрицание,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III.Неизменяемая</w:t>
      </w:r>
      <w:proofErr w:type="spell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C</w:t>
      </w:r>
      <w:proofErr w:type="gramEnd"/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интаксический</w:t>
      </w:r>
      <w:proofErr w:type="spellEnd"/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разбор простого предложения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разбора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Определить тип предложения по цели высказывания (повествовательное, побудительное, вопросительное).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Определить тип предложения по эмоциональной окраске (восклицательное, невосклицательное).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Найти грамматическую основу предложения и доказать, что оно простое.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 тип предложения по структуре: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двусоставное или односоставное (определенно-личное, неопределенно-личное, обобщенно-личное, безличное, назывное);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распространенное или нераспространенное;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полное или неполное;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осложненное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(указать, чем осложнено: однородными членами, обособленными членами, обращением, вводными словами).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Разобрать предложение по членам и указать, чем они выражены.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Составить схему предложения и объяснить расстановку знаков препинания.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Синтаксический разбор сложного предложения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разбора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Определить тип предложения по цели высказывания (повествовательное, побудительное, вопросительное).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Определить тип предложения по эмоциональной окраске (восклицательное, невосклицательное).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Найти грамматические основы в предложении и доказать, что оно сложное.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 средства связи простых предложений в составе сложных (союзы, союзные слова, интонация) и установить тип данного сложного предложения (сложносочиненное, сложноподчиненное, бессоюзное, предложение с разными видами связи).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Если предложение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сложносочиненное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охарактеризовать смысловые отношения между составляющими его простыми; указать средства связи между простыми предложениями.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предложение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сложноподчиненное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назвать главное и придаточное; указать средства связи между простыми предложениями и вид придаточного.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предложение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бессоюзное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определить смысловые отношения между составляющими его простыми.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предложение </w:t>
      </w:r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разными видами связи</w:t>
      </w: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выделить смысловые части. Каждую часть разобрать как соответствующее простое или сложное предложение.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Составить схему предложения и объяснить постановку знаков препинания.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Схема лексического разбора слова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Определите лексическое значение слова в контексте.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слово многозначно, укажите другие его значения (при необходимости можно пользоваться толковым словарём русского языка).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Установите тип лексического значения в данном контексте: а) </w:t>
      </w: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переносное.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значение переносное, охарактеризуйте вид переносного значения.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Постройте синонимический ряд для слова в данном значении.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Подберите антонимическую пару к данному слову.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Определите, является данное слово исконно русским или заимствовано из другого языка.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Установите принадлежность анализируемого слова к общеупотребительной лексике или лексике, ограниченной в употреблении.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Определите, является ли слово устаревшим.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Укажите, входит ли данное слово в состав фразеологизмов.</w:t>
      </w:r>
    </w:p>
    <w:p w:rsidR="00665C63" w:rsidRDefault="00665C63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248D" w:rsidRPr="0054248D" w:rsidRDefault="0054248D" w:rsidP="0054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Схема орфографического разбора слова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Выписать контрольное слово.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Вставить пропущенные буквы или раскрыть скобки.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Подчеркнуть в слове место орфограммы.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Назвать орфограмму и объяснить (устно или письменно) условия правильного написания.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Указать проверочное слово (если возможно) и привести примеры слов с данной орфограммой.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орфографического разбора слова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Скош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..(</w:t>
      </w:r>
      <w:proofErr w:type="spell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,н</w:t>
      </w:r>
      <w:proofErr w:type="gram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spellStart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ая</w:t>
      </w:r>
      <w:proofErr w:type="spellEnd"/>
      <w:r w:rsidRPr="00542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трава лежит ровными рядами.</w:t>
      </w:r>
    </w:p>
    <w:p w:rsidR="0054248D" w:rsidRPr="0054248D" w:rsidRDefault="0054248D" w:rsidP="0054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Скошенная</w:t>
      </w:r>
      <w:proofErr w:type="gramEnd"/>
      <w:r w:rsidRPr="0054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правописание суффиксов причастий.</w:t>
      </w:r>
    </w:p>
    <w:p w:rsidR="0054248D" w:rsidRPr="0054248D" w:rsidRDefault="0054248D" w:rsidP="0054248D">
      <w:pPr>
        <w:numPr>
          <w:ilvl w:val="0"/>
          <w:numId w:val="2"/>
        </w:numPr>
        <w:shd w:val="clear" w:color="auto" w:fill="FFFFFF"/>
        <w:spacing w:after="0" w:line="240" w:lineRule="auto"/>
        <w:ind w:lef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Две буквы «</w:t>
      </w:r>
      <w:proofErr w:type="spellStart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н</w:t>
      </w:r>
      <w:proofErr w:type="spellEnd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 xml:space="preserve">» пишутся в суффиксах страдательных причастий прошедшего времени, если слово образовано от глагола совершенного вида (что сделать? — скосить): </w:t>
      </w:r>
      <w:proofErr w:type="gramStart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выкрашенный</w:t>
      </w:r>
      <w:proofErr w:type="gramEnd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, прочитанный;</w:t>
      </w:r>
    </w:p>
    <w:p w:rsidR="0054248D" w:rsidRPr="0054248D" w:rsidRDefault="0054248D" w:rsidP="0054248D">
      <w:pPr>
        <w:numPr>
          <w:ilvl w:val="0"/>
          <w:numId w:val="2"/>
        </w:numPr>
        <w:shd w:val="clear" w:color="auto" w:fill="FFFFFF"/>
        <w:spacing w:after="0" w:line="240" w:lineRule="auto"/>
        <w:ind w:lef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 xml:space="preserve">Суффикс </w:t>
      </w:r>
      <w:proofErr w:type="gramStart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-</w:t>
      </w:r>
      <w:proofErr w:type="spellStart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е</w:t>
      </w:r>
      <w:proofErr w:type="gramEnd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нн</w:t>
      </w:r>
      <w:proofErr w:type="spellEnd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- пишется в причастиях, образованных от глаголов на -</w:t>
      </w:r>
      <w:proofErr w:type="spellStart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ить</w:t>
      </w:r>
      <w:proofErr w:type="spellEnd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, -</w:t>
      </w:r>
      <w:proofErr w:type="spellStart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>еть</w:t>
      </w:r>
      <w:proofErr w:type="spellEnd"/>
      <w:r w:rsidRPr="0054248D">
        <w:rPr>
          <w:rFonts w:ascii="Times New Roman" w:eastAsia="Times New Roman" w:hAnsi="Times New Roman" w:cs="Times New Roman"/>
          <w:color w:val="201909"/>
          <w:sz w:val="28"/>
          <w:szCs w:val="28"/>
          <w:lang w:eastAsia="ru-RU"/>
        </w:rPr>
        <w:t xml:space="preserve"> или глаголов с основой на согласный.</w:t>
      </w:r>
    </w:p>
    <w:p w:rsidR="00C66077" w:rsidRPr="0054248D" w:rsidRDefault="00C66077">
      <w:pPr>
        <w:rPr>
          <w:rFonts w:ascii="Times New Roman" w:hAnsi="Times New Roman" w:cs="Times New Roman"/>
          <w:sz w:val="28"/>
          <w:szCs w:val="28"/>
        </w:rPr>
      </w:pPr>
    </w:p>
    <w:sectPr w:rsidR="00C66077" w:rsidRPr="0054248D" w:rsidSect="00C6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CE8"/>
    <w:multiLevelType w:val="multilevel"/>
    <w:tmpl w:val="AD74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60245"/>
    <w:multiLevelType w:val="multilevel"/>
    <w:tmpl w:val="493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8D"/>
    <w:rsid w:val="0054248D"/>
    <w:rsid w:val="00665C63"/>
    <w:rsid w:val="00C6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4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248D"/>
  </w:style>
  <w:style w:type="paragraph" w:customStyle="1" w:styleId="c16">
    <w:name w:val="c16"/>
    <w:basedOn w:val="a"/>
    <w:rsid w:val="0054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248D"/>
  </w:style>
  <w:style w:type="paragraph" w:customStyle="1" w:styleId="c10">
    <w:name w:val="c10"/>
    <w:basedOn w:val="a"/>
    <w:rsid w:val="0054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4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248D"/>
  </w:style>
  <w:style w:type="character" w:customStyle="1" w:styleId="c9">
    <w:name w:val="c9"/>
    <w:basedOn w:val="a0"/>
    <w:rsid w:val="0054248D"/>
  </w:style>
  <w:style w:type="character" w:customStyle="1" w:styleId="c6">
    <w:name w:val="c6"/>
    <w:basedOn w:val="a0"/>
    <w:rsid w:val="0054248D"/>
  </w:style>
  <w:style w:type="paragraph" w:customStyle="1" w:styleId="c20">
    <w:name w:val="c20"/>
    <w:basedOn w:val="a"/>
    <w:rsid w:val="0054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248D"/>
  </w:style>
  <w:style w:type="character" w:customStyle="1" w:styleId="c17">
    <w:name w:val="c17"/>
    <w:basedOn w:val="a0"/>
    <w:rsid w:val="00542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2020-01-13T15:43:00Z</dcterms:created>
  <dcterms:modified xsi:type="dcterms:W3CDTF">2020-01-13T15:57:00Z</dcterms:modified>
</cp:coreProperties>
</file>