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360" w:rsidRPr="000A7360" w:rsidRDefault="000A7360" w:rsidP="000A7360">
      <w:pPr>
        <w:shd w:val="clear" w:color="auto" w:fill="FFFFFF"/>
        <w:spacing w:after="0" w:line="324" w:lineRule="atLeast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color w:val="444444"/>
          <w:spacing w:val="-2"/>
          <w:kern w:val="36"/>
          <w:lang w:eastAsia="ru-RU"/>
        </w:rPr>
      </w:pPr>
      <w:r w:rsidRPr="000A7360">
        <w:rPr>
          <w:rFonts w:ascii="Times New Roman" w:eastAsia="Times New Roman" w:hAnsi="Times New Roman" w:cs="Times New Roman"/>
          <w:b/>
          <w:bCs/>
          <w:caps/>
          <w:color w:val="444444"/>
          <w:spacing w:val="-2"/>
          <w:kern w:val="36"/>
          <w:lang w:eastAsia="ru-RU"/>
        </w:rPr>
        <w:t>ИТОГОВОЕ СОЧИНЕНИЕ НА ТЕМУ: СРАЖЕНИЕ ВЫИГРАЕТ ТОТ, КТО ТВЕРДО РЕШИЛ ЕГО ВЫИГРАТЬ.</w:t>
      </w:r>
    </w:p>
    <w:p w:rsidR="003D7F30" w:rsidRDefault="000A7360">
      <w:r w:rsidRPr="000A7360">
        <w:rPr>
          <w:rFonts w:ascii="Times New Roman" w:hAnsi="Times New Roman" w:cs="Times New Roman"/>
          <w:b/>
          <w:bCs/>
          <w:color w:val="444444"/>
          <w:spacing w:val="2"/>
          <w:bdr w:val="none" w:sz="0" w:space="0" w:color="auto" w:frame="1"/>
          <w:shd w:val="clear" w:color="auto" w:fill="FFFFFF"/>
        </w:rPr>
        <w:t>Пример итогового сочинения к направлению </w:t>
      </w:r>
      <w:r w:rsidRPr="000A7360">
        <w:rPr>
          <w:rFonts w:ascii="Times New Roman" w:hAnsi="Times New Roman" w:cs="Times New Roman"/>
          <w:b/>
          <w:bCs/>
          <w:color w:val="B8312F"/>
          <w:spacing w:val="2"/>
          <w:bdr w:val="none" w:sz="0" w:space="0" w:color="auto" w:frame="1"/>
          <w:shd w:val="clear" w:color="auto" w:fill="FFFFFF"/>
        </w:rPr>
        <w:t>"ВОЙНА и МИР"</w:t>
      </w:r>
      <w:r w:rsidRPr="000A7360">
        <w:rPr>
          <w:rFonts w:ascii="Times New Roman" w:hAnsi="Times New Roman" w:cs="Times New Roman"/>
          <w:b/>
          <w:bCs/>
          <w:color w:val="444444"/>
          <w:spacing w:val="2"/>
          <w:bdr w:val="none" w:sz="0" w:space="0" w:color="auto" w:frame="1"/>
          <w:shd w:val="clear" w:color="auto" w:fill="FFFFFF"/>
        </w:rPr>
        <w:br/>
      </w:r>
      <w:r>
        <w:rPr>
          <w:rFonts w:ascii="Arial" w:hAnsi="Arial" w:cs="Arial"/>
          <w:b/>
          <w:bCs/>
          <w:color w:val="444444"/>
          <w:spacing w:val="2"/>
          <w:sz w:val="20"/>
          <w:szCs w:val="20"/>
          <w:bdr w:val="none" w:sz="0" w:space="0" w:color="auto" w:frame="1"/>
          <w:shd w:val="clear" w:color="auto" w:fill="FFFFFF"/>
        </w:rPr>
        <w:br/>
        <w:t>Тема сочинения.</w:t>
      </w:r>
      <w:r>
        <w:rPr>
          <w:rFonts w:ascii="inherit" w:hAnsi="inherit" w:cs="Arial"/>
          <w:b/>
          <w:bCs/>
          <w:color w:val="B8312F"/>
          <w:spacing w:val="2"/>
          <w:sz w:val="20"/>
          <w:szCs w:val="20"/>
          <w:bdr w:val="none" w:sz="0" w:space="0" w:color="auto" w:frame="1"/>
          <w:shd w:val="clear" w:color="auto" w:fill="FFFFFF"/>
        </w:rPr>
        <w:t> Согласны ли вы с высказыванием: «Сражение выиграет тот, кто твердо решил его выиграть»?</w:t>
      </w:r>
      <w:r>
        <w:rPr>
          <w:rFonts w:ascii="Arial" w:hAnsi="Arial" w:cs="Arial"/>
          <w:color w:val="444444"/>
          <w:spacing w:val="2"/>
          <w:sz w:val="20"/>
          <w:szCs w:val="20"/>
        </w:rPr>
        <w:br/>
      </w:r>
      <w:r>
        <w:rPr>
          <w:rFonts w:ascii="Arial" w:hAnsi="Arial" w:cs="Arial"/>
          <w:color w:val="444444"/>
          <w:spacing w:val="2"/>
          <w:sz w:val="20"/>
          <w:szCs w:val="20"/>
        </w:rPr>
        <w:br/>
      </w:r>
      <w:r>
        <w:rPr>
          <w:rFonts w:ascii="Arial" w:hAnsi="Arial" w:cs="Arial"/>
          <w:color w:val="444444"/>
          <w:spacing w:val="2"/>
          <w:sz w:val="20"/>
          <w:szCs w:val="20"/>
          <w:shd w:val="clear" w:color="auto" w:fill="FFFFFF"/>
        </w:rPr>
        <w:t>«Сражение выигрывает тот, кто твердо решил его выиграть», - эти слова принадлежат Льву Николаевичу Толстому, автору романа-эпопеи «Война и мир». Согласен ли я с этим высказыванием? Безусловно. Мировая история знает немало примеров, когда победа оказывалась на стороне, казалось бы, более слабого противника. Однако его сила воли, его железное решение победить делали свое дело. В романе «Война и мир» Толстой уделяет много внимания внутреннему состоянию солдат и полководцев. Он описывает их мысли, настроения, их боевой дух. Такой глубокий анализ людской натуры позволяет нам увидеть, что победа порой достается не столько самому сильному, сколько самому настроенному на победу. </w:t>
      </w:r>
      <w:r>
        <w:rPr>
          <w:rFonts w:ascii="Arial" w:hAnsi="Arial" w:cs="Arial"/>
          <w:color w:val="444444"/>
          <w:spacing w:val="2"/>
          <w:sz w:val="20"/>
          <w:szCs w:val="20"/>
        </w:rPr>
        <w:br/>
      </w:r>
      <w:r>
        <w:rPr>
          <w:rFonts w:ascii="Arial" w:hAnsi="Arial" w:cs="Arial"/>
          <w:color w:val="444444"/>
          <w:spacing w:val="2"/>
          <w:sz w:val="20"/>
          <w:szCs w:val="20"/>
        </w:rPr>
        <w:br/>
      </w:r>
      <w:r>
        <w:rPr>
          <w:rFonts w:ascii="Arial" w:hAnsi="Arial" w:cs="Arial"/>
          <w:color w:val="444444"/>
          <w:spacing w:val="2"/>
          <w:sz w:val="20"/>
          <w:szCs w:val="20"/>
          <w:shd w:val="clear" w:color="auto" w:fill="FFFFFF"/>
        </w:rPr>
        <w:t xml:space="preserve">«Отчего под Аустерлицем проиграли сражение?» - спрашивает Андрей Болконский перед новым боем. И сам же отвечает, что причина была в неправильном настрое. Действительно, силы были равны, потери были равны, однако готовая к поражению русская армия именно его и потерпела. Андрей уверен: «Мы сказали себе очень рано, что мы проиграли сражение, - и проиграли». Мы знаем, что позже русская армия все же победит французов, и причин для того будет много: от удивительно верной стратегии Кутузова до </w:t>
      </w:r>
      <w:proofErr w:type="spellStart"/>
      <w:r>
        <w:rPr>
          <w:rFonts w:ascii="Arial" w:hAnsi="Arial" w:cs="Arial"/>
          <w:color w:val="444444"/>
          <w:spacing w:val="2"/>
          <w:sz w:val="20"/>
          <w:szCs w:val="20"/>
          <w:shd w:val="clear" w:color="auto" w:fill="FFFFFF"/>
        </w:rPr>
        <w:t>изнеможденности</w:t>
      </w:r>
      <w:proofErr w:type="spellEnd"/>
      <w:r>
        <w:rPr>
          <w:rFonts w:ascii="Arial" w:hAnsi="Arial" w:cs="Arial"/>
          <w:color w:val="444444"/>
          <w:spacing w:val="2"/>
          <w:sz w:val="20"/>
          <w:szCs w:val="20"/>
          <w:shd w:val="clear" w:color="auto" w:fill="FFFFFF"/>
        </w:rPr>
        <w:t xml:space="preserve"> армии противника. Однако одной из главных причин стала именно уверенность русского народа в победе.</w:t>
      </w:r>
      <w:r>
        <w:rPr>
          <w:rFonts w:ascii="Arial" w:hAnsi="Arial" w:cs="Arial"/>
          <w:color w:val="444444"/>
          <w:spacing w:val="2"/>
          <w:sz w:val="20"/>
          <w:szCs w:val="20"/>
        </w:rPr>
        <w:br/>
      </w:r>
      <w:r>
        <w:rPr>
          <w:rFonts w:ascii="Arial" w:hAnsi="Arial" w:cs="Arial"/>
          <w:color w:val="444444"/>
          <w:spacing w:val="2"/>
          <w:sz w:val="20"/>
          <w:szCs w:val="20"/>
        </w:rPr>
        <w:br/>
      </w:r>
      <w:r>
        <w:rPr>
          <w:rFonts w:ascii="Arial" w:hAnsi="Arial" w:cs="Arial"/>
          <w:color w:val="444444"/>
          <w:spacing w:val="2"/>
          <w:sz w:val="20"/>
          <w:szCs w:val="20"/>
          <w:shd w:val="clear" w:color="auto" w:fill="FFFFFF"/>
        </w:rPr>
        <w:t>Во время Отечественной войны 1812 года место победам было не только на поле боя, но и в тылу. Здесь немалую роль так же сыграла твердая уверенность в победе и храбрость духа. В пример хочется привести княжну Марию Болконскую. Она не ищет возможностей остаться в стороне от страшных событий, не убегает от правды военного времени, а принимает ее. Мария твердо решила остаться верной своей стране, и как истинная патриотка героиня отказалась остаться у французов и просить покровительства у генерала. Одна только мысль о том, что она сделает это, заставляла княжну содрогаться. Отвергнув предложение просить поддержки у французов, Мария одержала свою личную победу над врагом.</w:t>
      </w:r>
      <w:r>
        <w:rPr>
          <w:rFonts w:ascii="Arial" w:hAnsi="Arial" w:cs="Arial"/>
          <w:color w:val="444444"/>
          <w:spacing w:val="2"/>
          <w:sz w:val="20"/>
          <w:szCs w:val="20"/>
        </w:rPr>
        <w:br/>
      </w:r>
      <w:r>
        <w:rPr>
          <w:rFonts w:ascii="Arial" w:hAnsi="Arial" w:cs="Arial"/>
          <w:color w:val="444444"/>
          <w:spacing w:val="2"/>
          <w:sz w:val="20"/>
          <w:szCs w:val="20"/>
        </w:rPr>
        <w:br/>
      </w:r>
      <w:r>
        <w:rPr>
          <w:rFonts w:ascii="Arial" w:hAnsi="Arial" w:cs="Arial"/>
          <w:color w:val="444444"/>
          <w:spacing w:val="2"/>
          <w:sz w:val="20"/>
          <w:szCs w:val="20"/>
          <w:shd w:val="clear" w:color="auto" w:fill="FFFFFF"/>
        </w:rPr>
        <w:t>Фундамент любой победы – это вера в то, что вы ее одержите. Если сдаваться раньше, чем начинается битва, то какой смысл в ней участвовать? Для победы нужна решимость, нужен настрой на положительный результат. Я думаю, что эта истина применима не только во время военных действий, но и в обычной жизни каждого из нас. Всегда готовьтесь не сражаться, а побеждать!</w:t>
      </w:r>
      <w:r>
        <w:rPr>
          <w:rFonts w:ascii="Arial" w:hAnsi="Arial" w:cs="Arial"/>
          <w:color w:val="444444"/>
          <w:spacing w:val="2"/>
          <w:sz w:val="20"/>
          <w:szCs w:val="20"/>
        </w:rPr>
        <w:br/>
      </w:r>
      <w:r>
        <w:rPr>
          <w:rFonts w:ascii="Arial" w:hAnsi="Arial" w:cs="Arial"/>
          <w:color w:val="444444"/>
          <w:spacing w:val="2"/>
          <w:sz w:val="20"/>
          <w:szCs w:val="20"/>
        </w:rPr>
        <w:br/>
      </w:r>
      <w:r>
        <w:rPr>
          <w:rFonts w:ascii="Arial" w:hAnsi="Arial" w:cs="Arial"/>
          <w:color w:val="444444"/>
          <w:spacing w:val="2"/>
          <w:sz w:val="20"/>
          <w:szCs w:val="20"/>
          <w:shd w:val="clear" w:color="auto" w:fill="FFFFFF"/>
        </w:rPr>
        <w:t>347 слов</w:t>
      </w:r>
      <w:r>
        <w:rPr>
          <w:rFonts w:ascii="Arial" w:hAnsi="Arial" w:cs="Arial"/>
          <w:color w:val="444444"/>
          <w:spacing w:val="2"/>
          <w:sz w:val="20"/>
          <w:szCs w:val="20"/>
        </w:rPr>
        <w:br/>
      </w:r>
    </w:p>
    <w:sectPr w:rsidR="003D7F30" w:rsidSect="003D7F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A7360"/>
    <w:rsid w:val="000A7360"/>
    <w:rsid w:val="003D7F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F30"/>
  </w:style>
  <w:style w:type="paragraph" w:styleId="1">
    <w:name w:val="heading 1"/>
    <w:basedOn w:val="a"/>
    <w:link w:val="10"/>
    <w:uiPriority w:val="9"/>
    <w:qFormat/>
    <w:rsid w:val="000A73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736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706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385</Words>
  <Characters>2198</Characters>
  <Application>Microsoft Office Word</Application>
  <DocSecurity>0</DocSecurity>
  <Lines>18</Lines>
  <Paragraphs>5</Paragraphs>
  <ScaleCrop>false</ScaleCrop>
  <Company/>
  <LinksUpToDate>false</LinksUpToDate>
  <CharactersWithSpaces>2578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2020-03-01T16:40:00Z</dcterms:created>
  <dcterms:modified xsi:type="dcterms:W3CDTF">2020-03-01T16:40:00Z</dcterms:modified>
</cp:coreProperties>
</file>